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CF" w:rsidRDefault="009F20CF" w:rsidP="009F20C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F20CF" w:rsidRDefault="009F20CF" w:rsidP="009F20C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1.</w:t>
      </w:r>
    </w:p>
    <w:p w:rsidR="00DA6901" w:rsidRPr="00DA6901" w:rsidRDefault="00DA6901" w:rsidP="009F20CF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Говоря о старости, в нашей теме сегодня мы поднимем вопрос:</w:t>
      </w:r>
    </w:p>
    <w:p w:rsidR="009F20CF" w:rsidRDefault="009F20CF" w:rsidP="009F20C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F20CF" w:rsidRPr="004F5407" w:rsidRDefault="009F20CF" w:rsidP="009F20C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9F20CF" w:rsidRDefault="00093714" w:rsidP="009F20C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9F20CF">
        <w:rPr>
          <w:rFonts w:ascii="Times New Roman" w:hAnsi="Times New Roman" w:cs="Times New Roman"/>
          <w:b/>
          <w:lang w:val="ru-RU"/>
        </w:rPr>
        <w:t>Культура эмоций</w:t>
      </w:r>
    </w:p>
    <w:p w:rsidR="009F20CF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Если исходить не из биологических, а социально-психологических представлений о болезни, то ее можно рассматривать как психический срыв, психическую дезадаптацию, дезинтеграцию личности, человеческих чувств, психологических установок, психосоматическую дезинтеграцию. </w:t>
      </w:r>
    </w:p>
    <w:p w:rsidR="009F20CF" w:rsidRDefault="009F20CF" w:rsidP="009F20C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F20CF" w:rsidRPr="004F5407" w:rsidRDefault="009F20CF" w:rsidP="009F20C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Выдающийся современный исследователь Ганс Селье рассматривал болезнь исключительно как патологический стресс или дистресс. Отрицательные эмоции (зависть, страх и др.) обладают огромной разрушительной силой; положительные эмоции (смех, радость, любовь, чувство благодарности и др.) сохраняют здоровье, способствуют успеху и продлению жизни.</w:t>
      </w:r>
    </w:p>
    <w:p w:rsidR="009F20CF" w:rsidRDefault="009F20CF" w:rsidP="009F20C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F20CF" w:rsidRPr="004F5407" w:rsidRDefault="009F20CF" w:rsidP="009F20C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324780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Эмоции определяют наше настроение – не столь яркое, как сами эмоции, но зато более устойчивое эмоциональное состояние. Грустное, тревожное, умиротворенное, торжественное или веселое настроение является не предметным, специально направленным, а личностным и «результативным» фоновым эмоциональным состоянием. Чувственную основу настроения часто формирует тонус жизнедеятельности, т. е. общее состояние организма или самочувствие. Даже самое прекрасное настроение портится из-за усталости, головной боли. </w:t>
      </w:r>
    </w:p>
    <w:p w:rsidR="00324780" w:rsidRDefault="00324780" w:rsidP="00324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324780" w:rsidRPr="004F5407" w:rsidRDefault="00324780" w:rsidP="00324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Поэтому хорошая физическая форма и отличное физическое здоровье – основа прекрасного настроения и положительных эмоций. Эффективное оздоровление немыслимо без достижения психического здоровья. Человек с истощенной нервной системой испытывает духовную и физическую усталость. Он пытается стимулировать себя напряжением воли, затем борется с усталостью посредством вредных для здоровья стимуляторов: чая, кофе, алкоголя. Можно ли предотвратить такую «серую» жизнь? Не только можно, но и нужно. Для этого необходимо:</w:t>
      </w:r>
    </w:p>
    <w:p w:rsidR="00324780" w:rsidRDefault="00324780" w:rsidP="00324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324780" w:rsidRPr="004F5407" w:rsidRDefault="00324780" w:rsidP="00324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D67C78" w:rsidRDefault="00093714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D67C78">
        <w:rPr>
          <w:rFonts w:ascii="Times New Roman" w:hAnsi="Times New Roman" w:cs="Times New Roman"/>
          <w:b/>
          <w:lang w:val="ru-RU"/>
        </w:rPr>
        <w:t>1.</w:t>
      </w:r>
      <w:r w:rsidRPr="00D67C78">
        <w:rPr>
          <w:rFonts w:ascii="Times New Roman" w:hAnsi="Times New Roman" w:cs="Times New Roman"/>
          <w:b/>
          <w:lang w:val="ru-RU"/>
        </w:rPr>
        <w:tab/>
        <w:t>Взять под контроль свое настроение.</w:t>
      </w:r>
    </w:p>
    <w:p w:rsidR="00324780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Не так остро реагировать на критику. В 1-й книге Царств 17-й главе рассказывается о том, как Давид пришел по поручению отца проведать своих братьев: </w:t>
      </w:r>
    </w:p>
    <w:p w:rsidR="00324780" w:rsidRDefault="00324780" w:rsidP="00324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324780" w:rsidRPr="004F5407" w:rsidRDefault="00324780" w:rsidP="0032478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32478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«Давид оставил свою ношу обозному сторожу и побежал в ряды и, придя, спросил братьев своих о здоровье. И вот, когда он разговаривал с ними, единоборец, по имени Голиаф, Филистимлянин из Гефа, выступает из рядов Филистимских и говорит те слова, и Давид услышал их.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И все Израильтяне, увидев этого человека, убегали от него и весьма боялись. И говорили Израильтяне: видите этого выступающего человека? Он выступает, чтобы поносить Израиля. Если бы кто убил его, одарил бы того царь великим богатством, и дочь свою выдал бы за него, и дом отца его сделал бы свободным в Израиле. И сказал Давид людям, стоящим с ним: что сделают тому, кто убьет этого Филистимлянина и снимет поношение с Израиля? ибо кто этот необрезанный Филистимлянин, что так поносит воинство Бога живаго? И сказал ему народ те же слова, говоря: вот что сделано будет тому человеку, который убьет его. И услышал Елиав, старший брат Давида, что говорил он с людьми, и рассердился Елиав на Давида и сказал: зачем ты сюда пришел и на кого оставил немногих овец тех в пустыне? Я знаю высокомерие твое и дурное сердце твое, ты пришел посмотреть на сражение. И сказал Давид: что же я сделал? Не слова ли это?»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Заметьте, как мудро поступает Давид, не давая субъективному мнению брата стать истиной. Он предпочитает к сказанному относиться критично. </w:t>
      </w:r>
    </w:p>
    <w:p w:rsidR="007324E6" w:rsidRDefault="007324E6" w:rsidP="007324E6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7324E6" w:rsidRPr="004F5407" w:rsidRDefault="007324E6" w:rsidP="007324E6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lastRenderedPageBreak/>
        <w:t xml:space="preserve">Слайд </w:t>
      </w:r>
      <w:r>
        <w:rPr>
          <w:rFonts w:ascii="Times New Roman" w:hAnsi="Times New Roman" w:cs="Times New Roman"/>
          <w:b/>
          <w:lang w:val="ru-RU"/>
        </w:rPr>
        <w:t>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Попытаться искоренить ненависть, горечь, зависть, которые ослабевают нервную систему. В Евангелии от Матфея 6:9-13 записаны такие слова: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«Молитесь же так: Отче наш, сущий на небесах! да святится имя Твое;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 xml:space="preserve">да приидет Царствие Твое; да будет воля Твоя и на земле, как на небе; хлеб наш насущный дай нам на сей день; и прости нам долги наши, как и мы прощаем должникам нашим; и не введи нас в искушение, но избавь нас от лукавого. Ибо Твое есть Царство и сила и слава во веки. Аминь».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Прощать нас учит Господь, и будучи прощены Господом прощаем тех кто обижает нас.</w:t>
      </w:r>
    </w:p>
    <w:p w:rsidR="007324E6" w:rsidRDefault="007324E6" w:rsidP="007324E6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7324E6" w:rsidRPr="004F5407" w:rsidRDefault="007324E6" w:rsidP="007324E6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Расстаться с беспокойством, истощающим жизненные силы. В книге пророка Исаии 41:10 записаны слова, вселяющие в нас надежду и веру: «Не бойся, ибо Я с тобою; не смущайся, ибо Я Бог твой; Я укреплю тебя, и помогу тебе, и поддержу тебя десницею правды Моей».</w:t>
      </w:r>
    </w:p>
    <w:p w:rsidR="001A5C0F" w:rsidRDefault="001A5C0F" w:rsidP="001A5C0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A5C0F" w:rsidRPr="004F5407" w:rsidRDefault="001A5C0F" w:rsidP="001A5C0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Не жаловаться другим, пытаясь вызвать у них сочувствие к себе. В Гал</w:t>
      </w:r>
      <w:r w:rsidR="001A5C0F">
        <w:rPr>
          <w:rFonts w:ascii="Times New Roman" w:hAnsi="Times New Roman" w:cs="Times New Roman"/>
          <w:lang w:val="ru-RU"/>
        </w:rPr>
        <w:t>.</w:t>
      </w:r>
      <w:r w:rsidRPr="00093714">
        <w:rPr>
          <w:rFonts w:ascii="Times New Roman" w:hAnsi="Times New Roman" w:cs="Times New Roman"/>
          <w:lang w:val="ru-RU"/>
        </w:rPr>
        <w:t>6:2 сказано: «Носите бремена друг друга, и таким образом исполните закон Христов».</w:t>
      </w:r>
    </w:p>
    <w:p w:rsidR="001A5C0F" w:rsidRDefault="001A5C0F" w:rsidP="001A5C0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A5C0F" w:rsidRPr="004F5407" w:rsidRDefault="001A5C0F" w:rsidP="001A5C0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Не пытаться «переделать» окружающих на свой лад. В Библии читаем: «Вникай в себя и в учение; занимайся сим постоянно» (1Тим.4:16).</w:t>
      </w:r>
    </w:p>
    <w:p w:rsidR="001A5C0F" w:rsidRDefault="001A5C0F" w:rsidP="001A5C0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A5C0F" w:rsidRPr="004F5407" w:rsidRDefault="001A5C0F" w:rsidP="001A5C0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Не строить грандиозные планы. В Послании Иакова 4:13-15 нам дан такой совет: «Теперь послушайте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вы,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говорящие: “сегодня или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завтра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отправимся в такой-то город, и проживем там один год, и будем торговать и получать прибыль”; вы, которые не знаете, что случится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завтра: ибо что такое жизнь ваша? пар, являющийся на малое время, а потом исчезающий. Вместо того, чтобы вам говорить: "если угодно будет Господу и живы будем, то сделаем то или другое "», – доверьте все ваши планы Господу в молитве, и, если даже ситуация не поменяется, продолжайте служить Ему.</w:t>
      </w:r>
    </w:p>
    <w:p w:rsidR="001A5C0F" w:rsidRDefault="001A5C0F" w:rsidP="001A5C0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1A5C0F" w:rsidRPr="004F5407" w:rsidRDefault="001A5C0F" w:rsidP="001A5C0F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Превратить укрепление жизнеспособности и здоровья в реальную главнейшую перспективу и ежедневно радоваться малейшим успехам. В Притч.17:22 написано: «Веселое сердце благотворно, как врачевство, а унылый дух сушит кости».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Не позволяйте себе отчаиваться, примите решение терпеливо дождаться решения проблемы.</w:t>
      </w:r>
    </w:p>
    <w:p w:rsidR="005F3DD7" w:rsidRDefault="005F3DD7" w:rsidP="005F3DD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5F3DD7" w:rsidRPr="004F5407" w:rsidRDefault="005F3DD7" w:rsidP="005F3DD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D67C78" w:rsidRDefault="00093714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D67C78">
        <w:rPr>
          <w:rFonts w:ascii="Times New Roman" w:hAnsi="Times New Roman" w:cs="Times New Roman"/>
          <w:b/>
          <w:lang w:val="ru-RU"/>
        </w:rPr>
        <w:t xml:space="preserve">2. Верить в Бога. </w:t>
      </w:r>
    </w:p>
    <w:p w:rsidR="005F3DD7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Как мы знаем, иммунная система – это своеобразный барьер для проникновения болезней. И Бог снабдил наш организм этой достаточно сложной и уникальной системой для защиты от жестокой окружающей среды, в которой нам суждено жить. Эта система оберегает человека от всех болезней, начиная с обычной простуды и вплоть до рака. </w:t>
      </w:r>
      <w:r w:rsidR="005F3DD7" w:rsidRPr="00093714">
        <w:rPr>
          <w:rFonts w:ascii="Times New Roman" w:hAnsi="Times New Roman" w:cs="Times New Roman"/>
          <w:lang w:val="ru-RU"/>
        </w:rPr>
        <w:t>Именно она осуществляет «узнавание» собственных белков нашего тела и «чужих» белков употребляемой нами пищи.</w:t>
      </w:r>
    </w:p>
    <w:p w:rsidR="005F3DD7" w:rsidRDefault="005F3DD7" w:rsidP="005F3DD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5F3DD7" w:rsidRPr="004F5407" w:rsidRDefault="005F3DD7" w:rsidP="005F3DD7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A41823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Иммунная система включает в себя: селезенку, костный мозг, вилочковую железу (тимус), лимфатические протоки и многочисленные островки лимфоидной ткани, разбросанные по всему телу. Она замысловато переплетается с другими системами органов и с мозгом. </w:t>
      </w:r>
    </w:p>
    <w:p w:rsidR="00A41823" w:rsidRDefault="00A41823" w:rsidP="00A41823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A41823" w:rsidRPr="004F5407" w:rsidRDefault="00A41823" w:rsidP="00A41823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A41823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Кристофер У. Стаут и Ларри Дж. Блюм из университета Колорадо пришли к выводу, что нервный, взвинченный студент больше других подвержен простудным заболеваниям, поскольку под воздействием психического стресса повышается даже уровень холестерина в крови. </w:t>
      </w:r>
    </w:p>
    <w:p w:rsidR="00A41823" w:rsidRDefault="00A41823" w:rsidP="00A41823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A41823" w:rsidRPr="004F5407" w:rsidRDefault="00A41823" w:rsidP="00A41823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lastRenderedPageBreak/>
        <w:t>Слайд 1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Бернард Линниз из университета Майями обнаружил, что, когда человек переживал горе в связи с потерей супруга, количество белых кровяных клеток в его организме уменьшалось. Состояние вины также сходно с периодом переживания горя. </w:t>
      </w:r>
    </w:p>
    <w:p w:rsidR="00A41823" w:rsidRDefault="00A41823" w:rsidP="00A41823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A41823" w:rsidRPr="004F5407" w:rsidRDefault="00A41823" w:rsidP="00A41823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A41823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Наши грехи, наше неприятие воли Божьей вызывают у нас определенное чувство вины, связанное с удалением от Его силы и присутствия. Переживание вины способно угнетать иммунную систему. Поэтому не покажется странным факт, описанный в 37-м псалме, когда царь Давид говорит о состоянии своего организма во время переживания им чувства вины: </w:t>
      </w:r>
    </w:p>
    <w:p w:rsidR="00A41823" w:rsidRDefault="00A41823" w:rsidP="00A41823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A41823" w:rsidRPr="004F5407" w:rsidRDefault="00A41823" w:rsidP="00A41823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960248" w:rsidRDefault="00093714" w:rsidP="00A4182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«Нет здоровья в теле моем из-за преступлений моих, кости мои иссохли из-за греха моего. Вина моя, переполняющая меня, подобна тяжелому грузу, который невозможно нести. Раны мои омерзительны и гноятся... Спина моя наполнена жгучей болью; вздохи мои не спрятать от Тебя... Сердце мое трепещет во мне; даже свет ушел от глаз моих». </w:t>
      </w:r>
    </w:p>
    <w:p w:rsidR="00960248" w:rsidRDefault="00093714" w:rsidP="00A4182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Давид страдал. </w:t>
      </w:r>
    </w:p>
    <w:p w:rsidR="00960248" w:rsidRDefault="00960248" w:rsidP="0096024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60248" w:rsidRPr="004F5407" w:rsidRDefault="00960248" w:rsidP="0096024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960248" w:rsidRDefault="00093714" w:rsidP="00A4182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Ученые говорят сегодня, что чувство вины – это наиболее мощная отрицательная эмоция, которую мы можем испытать. Чтобы излечить болезнь или поддержать оптимальное состояние здоровья, наша иммунная система должна хорошо функционировать. </w:t>
      </w:r>
    </w:p>
    <w:p w:rsidR="00960248" w:rsidRDefault="00960248" w:rsidP="0096024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60248" w:rsidRPr="004F5407" w:rsidRDefault="00960248" w:rsidP="0096024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960248" w:rsidRDefault="00093714" w:rsidP="00A4182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Иисус Христос умер, чтобы освободить нас от вины и дать силы для преодоления греха. Знание об этом является самым важным источником поддержания здоровья. Никто не выразил радость от хорошего состояния лучше, чем царь Давид: </w:t>
      </w:r>
    </w:p>
    <w:p w:rsidR="00960248" w:rsidRDefault="00960248" w:rsidP="0096024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60248" w:rsidRPr="004F5407" w:rsidRDefault="00960248" w:rsidP="0096024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Default="00093714" w:rsidP="009602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«Дай мне услышать радость и веселие, и возрадуются кости, Тобою сокрушенные. Сердце чистое сотвори во мне, Боже, и дух правый обнови внутри меня... Возврати мне радость спасения Твоего и Духом владычественным утверди меня»; «Извлек меня из страшного рва, из тинистого болота, и поставил на камне ноги мои, и утвердил стопы мои; и вложил в уста мои новую песнь – хвалу Богу нашему. Увидят многие, и убоятся, и будут уповать на Господа».</w:t>
      </w:r>
    </w:p>
    <w:p w:rsidR="00960248" w:rsidRDefault="00960248" w:rsidP="0096024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60248" w:rsidRPr="004F5407" w:rsidRDefault="00960248" w:rsidP="0096024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960248" w:rsidRPr="00087EAF" w:rsidRDefault="00960248" w:rsidP="0096024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087EAF">
        <w:rPr>
          <w:rFonts w:ascii="Times New Roman" w:hAnsi="Times New Roman" w:cs="Times New Roman"/>
          <w:b/>
          <w:lang w:val="ru-RU"/>
        </w:rPr>
        <w:t>Обетование.</w:t>
      </w:r>
    </w:p>
    <w:p w:rsidR="00960248" w:rsidRDefault="00960248" w:rsidP="009602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E3110">
        <w:rPr>
          <w:rFonts w:ascii="Times New Roman" w:hAnsi="Times New Roman" w:cs="Times New Roman"/>
          <w:b/>
          <w:lang w:val="ru-RU"/>
        </w:rPr>
        <w:t>Ис.61.10.</w:t>
      </w:r>
      <w:r w:rsidR="00FE3110">
        <w:rPr>
          <w:rFonts w:ascii="Times New Roman" w:hAnsi="Times New Roman" w:cs="Times New Roman"/>
          <w:lang w:val="ru-RU"/>
        </w:rPr>
        <w:t xml:space="preserve"> </w:t>
      </w:r>
      <w:r w:rsidR="00FE3110" w:rsidRPr="00FE3110">
        <w:rPr>
          <w:rFonts w:ascii="Times New Roman" w:hAnsi="Times New Roman" w:cs="Times New Roman"/>
          <w:lang w:val="ru-RU"/>
        </w:rPr>
        <w:t>Современный перевод MDR (1993)</w:t>
      </w:r>
    </w:p>
    <w:p w:rsidR="00960248" w:rsidRDefault="00FE3110" w:rsidP="00FE31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E3110">
        <w:rPr>
          <w:rFonts w:ascii="Times New Roman" w:hAnsi="Times New Roman" w:cs="Times New Roman"/>
          <w:lang w:val="ru-RU"/>
        </w:rPr>
        <w:t>Господь меня сделал счастливым,</w:t>
      </w:r>
      <w:r>
        <w:rPr>
          <w:rFonts w:ascii="Times New Roman" w:hAnsi="Times New Roman" w:cs="Times New Roman"/>
          <w:lang w:val="ru-RU"/>
        </w:rPr>
        <w:t xml:space="preserve"> </w:t>
      </w:r>
      <w:r w:rsidRPr="00FE3110">
        <w:rPr>
          <w:rFonts w:ascii="Times New Roman" w:hAnsi="Times New Roman" w:cs="Times New Roman"/>
          <w:lang w:val="ru-RU"/>
        </w:rPr>
        <w:t>и счастливо в Боге моё существо.</w:t>
      </w:r>
      <w:r>
        <w:rPr>
          <w:rFonts w:ascii="Times New Roman" w:hAnsi="Times New Roman" w:cs="Times New Roman"/>
          <w:lang w:val="ru-RU"/>
        </w:rPr>
        <w:t xml:space="preserve"> </w:t>
      </w:r>
      <w:r w:rsidRPr="00FE3110">
        <w:rPr>
          <w:rFonts w:ascii="Times New Roman" w:hAnsi="Times New Roman" w:cs="Times New Roman"/>
          <w:lang w:val="ru-RU"/>
        </w:rPr>
        <w:t>Господь мне даёт одежды спасения,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FE3110">
        <w:rPr>
          <w:rFonts w:ascii="Times New Roman" w:hAnsi="Times New Roman" w:cs="Times New Roman"/>
          <w:lang w:val="ru-RU"/>
        </w:rPr>
        <w:t>они несравненны с одеждами жениха.</w:t>
      </w:r>
      <w:r>
        <w:rPr>
          <w:rFonts w:ascii="Times New Roman" w:hAnsi="Times New Roman" w:cs="Times New Roman"/>
          <w:lang w:val="ru-RU"/>
        </w:rPr>
        <w:t xml:space="preserve"> </w:t>
      </w:r>
      <w:r w:rsidRPr="00FE3110">
        <w:rPr>
          <w:rFonts w:ascii="Times New Roman" w:hAnsi="Times New Roman" w:cs="Times New Roman"/>
          <w:lang w:val="ru-RU"/>
        </w:rPr>
        <w:t>В ризы правды Господь облекает меня,</w:t>
      </w:r>
      <w:r>
        <w:rPr>
          <w:rFonts w:ascii="Times New Roman" w:hAnsi="Times New Roman" w:cs="Times New Roman"/>
          <w:lang w:val="ru-RU"/>
        </w:rPr>
        <w:t xml:space="preserve"> </w:t>
      </w:r>
      <w:r w:rsidRPr="00FE3110">
        <w:rPr>
          <w:rFonts w:ascii="Times New Roman" w:hAnsi="Times New Roman" w:cs="Times New Roman"/>
          <w:lang w:val="ru-RU"/>
        </w:rPr>
        <w:t>они несравненны даже с одеждой невесты.</w:t>
      </w:r>
    </w:p>
    <w:p w:rsidR="00FE3110" w:rsidRDefault="00FE3110" w:rsidP="00FE311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FE3110" w:rsidRPr="00093714" w:rsidRDefault="00FE3110" w:rsidP="00FE3110">
      <w:pPr>
        <w:spacing w:after="0"/>
        <w:jc w:val="both"/>
        <w:rPr>
          <w:rFonts w:ascii="Times New Roman" w:hAnsi="Times New Roman" w:cs="Times New Roman"/>
          <w:lang w:val="ru-RU"/>
        </w:rPr>
      </w:pPr>
    </w:p>
    <w:sectPr w:rsidR="00FE3110" w:rsidRPr="00093714" w:rsidSect="00297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B5F" w:rsidRDefault="006F6B5F" w:rsidP="00093714">
      <w:pPr>
        <w:spacing w:after="0" w:line="240" w:lineRule="auto"/>
      </w:pPr>
      <w:r>
        <w:separator/>
      </w:r>
    </w:p>
  </w:endnote>
  <w:endnote w:type="continuationSeparator" w:id="1">
    <w:p w:rsidR="006F6B5F" w:rsidRDefault="006F6B5F" w:rsidP="0009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B5F" w:rsidRDefault="006F6B5F" w:rsidP="00093714">
      <w:pPr>
        <w:spacing w:after="0" w:line="240" w:lineRule="auto"/>
      </w:pPr>
      <w:r>
        <w:separator/>
      </w:r>
    </w:p>
  </w:footnote>
  <w:footnote w:type="continuationSeparator" w:id="1">
    <w:p w:rsidR="006F6B5F" w:rsidRDefault="006F6B5F" w:rsidP="0009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6FB5"/>
    <w:multiLevelType w:val="multilevel"/>
    <w:tmpl w:val="693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9710C"/>
    <w:multiLevelType w:val="hybridMultilevel"/>
    <w:tmpl w:val="3BD24800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>
    <w:nsid w:val="2F4D6790"/>
    <w:multiLevelType w:val="multilevel"/>
    <w:tmpl w:val="9F0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57535"/>
    <w:multiLevelType w:val="multilevel"/>
    <w:tmpl w:val="97A2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10DD5"/>
    <w:multiLevelType w:val="multilevel"/>
    <w:tmpl w:val="A052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448C9"/>
    <w:multiLevelType w:val="multilevel"/>
    <w:tmpl w:val="0F82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A5284E"/>
    <w:multiLevelType w:val="multilevel"/>
    <w:tmpl w:val="BF8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A0836"/>
    <w:multiLevelType w:val="multilevel"/>
    <w:tmpl w:val="562C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4E4E92"/>
    <w:multiLevelType w:val="multilevel"/>
    <w:tmpl w:val="19DC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7F2"/>
    <w:rsid w:val="00000343"/>
    <w:rsid w:val="00021A3D"/>
    <w:rsid w:val="00054472"/>
    <w:rsid w:val="00066594"/>
    <w:rsid w:val="00087EAF"/>
    <w:rsid w:val="00093714"/>
    <w:rsid w:val="000A562A"/>
    <w:rsid w:val="000C133D"/>
    <w:rsid w:val="000D27FD"/>
    <w:rsid w:val="0012167D"/>
    <w:rsid w:val="00161011"/>
    <w:rsid w:val="001A2DB1"/>
    <w:rsid w:val="001A5C0F"/>
    <w:rsid w:val="001C73A8"/>
    <w:rsid w:val="001E524D"/>
    <w:rsid w:val="002928CC"/>
    <w:rsid w:val="0029649C"/>
    <w:rsid w:val="002977F2"/>
    <w:rsid w:val="002B20A6"/>
    <w:rsid w:val="002D002C"/>
    <w:rsid w:val="002D073C"/>
    <w:rsid w:val="002E7E7E"/>
    <w:rsid w:val="002F1DD6"/>
    <w:rsid w:val="002F3277"/>
    <w:rsid w:val="00324780"/>
    <w:rsid w:val="00376F27"/>
    <w:rsid w:val="003A7E19"/>
    <w:rsid w:val="003D2DB3"/>
    <w:rsid w:val="003D43A0"/>
    <w:rsid w:val="00483EC6"/>
    <w:rsid w:val="004D3EFD"/>
    <w:rsid w:val="004F30CB"/>
    <w:rsid w:val="00501CA4"/>
    <w:rsid w:val="00537679"/>
    <w:rsid w:val="00575F8E"/>
    <w:rsid w:val="00583591"/>
    <w:rsid w:val="005E4273"/>
    <w:rsid w:val="005E653E"/>
    <w:rsid w:val="005F3DD7"/>
    <w:rsid w:val="005F6EAD"/>
    <w:rsid w:val="00604E17"/>
    <w:rsid w:val="006B587D"/>
    <w:rsid w:val="006F6B5F"/>
    <w:rsid w:val="0070689B"/>
    <w:rsid w:val="007324E6"/>
    <w:rsid w:val="007405AC"/>
    <w:rsid w:val="00753987"/>
    <w:rsid w:val="0078544D"/>
    <w:rsid w:val="00787A70"/>
    <w:rsid w:val="007B0B7C"/>
    <w:rsid w:val="007C144D"/>
    <w:rsid w:val="007C3320"/>
    <w:rsid w:val="007D430C"/>
    <w:rsid w:val="007D73D2"/>
    <w:rsid w:val="007E3C00"/>
    <w:rsid w:val="00866AFD"/>
    <w:rsid w:val="0087513E"/>
    <w:rsid w:val="008D49A7"/>
    <w:rsid w:val="00956CFB"/>
    <w:rsid w:val="00960248"/>
    <w:rsid w:val="009B3DDD"/>
    <w:rsid w:val="009D6D39"/>
    <w:rsid w:val="009F20CF"/>
    <w:rsid w:val="00A12586"/>
    <w:rsid w:val="00A254C9"/>
    <w:rsid w:val="00A41823"/>
    <w:rsid w:val="00A66237"/>
    <w:rsid w:val="00A951E2"/>
    <w:rsid w:val="00AA6974"/>
    <w:rsid w:val="00AC7C08"/>
    <w:rsid w:val="00AD3327"/>
    <w:rsid w:val="00AE4FF8"/>
    <w:rsid w:val="00B20B62"/>
    <w:rsid w:val="00B651AD"/>
    <w:rsid w:val="00BD2E5C"/>
    <w:rsid w:val="00BF0653"/>
    <w:rsid w:val="00C10DFB"/>
    <w:rsid w:val="00C20CC6"/>
    <w:rsid w:val="00C2382A"/>
    <w:rsid w:val="00C53676"/>
    <w:rsid w:val="00CE154C"/>
    <w:rsid w:val="00CF3C37"/>
    <w:rsid w:val="00D00DEC"/>
    <w:rsid w:val="00D14B6D"/>
    <w:rsid w:val="00D47E7F"/>
    <w:rsid w:val="00D67C78"/>
    <w:rsid w:val="00D96A5D"/>
    <w:rsid w:val="00DA6901"/>
    <w:rsid w:val="00DD5C0B"/>
    <w:rsid w:val="00E62E44"/>
    <w:rsid w:val="00EA53EE"/>
    <w:rsid w:val="00EB548E"/>
    <w:rsid w:val="00FA050A"/>
    <w:rsid w:val="00FE3110"/>
    <w:rsid w:val="00F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37"/>
  </w:style>
  <w:style w:type="paragraph" w:styleId="1">
    <w:name w:val="heading 1"/>
    <w:basedOn w:val="a"/>
    <w:next w:val="a"/>
    <w:link w:val="10"/>
    <w:uiPriority w:val="9"/>
    <w:qFormat/>
    <w:rsid w:val="00A951E2"/>
    <w:pPr>
      <w:spacing w:before="360" w:after="240"/>
      <w:jc w:val="center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1E2"/>
    <w:rPr>
      <w:rFonts w:ascii="Times New Roman" w:hAnsi="Times New Roman" w:cs="Times New Roman"/>
      <w:b/>
      <w:sz w:val="28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2F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277"/>
    <w:rPr>
      <w:rFonts w:ascii="Tahoma" w:hAnsi="Tahoma" w:cs="Tahoma"/>
      <w:sz w:val="16"/>
      <w:szCs w:val="16"/>
    </w:rPr>
  </w:style>
  <w:style w:type="character" w:styleId="a5">
    <w:name w:val="Hyperlink"/>
    <w:rsid w:val="00753987"/>
    <w:rPr>
      <w:color w:val="0000FF"/>
      <w:u w:val="single"/>
    </w:rPr>
  </w:style>
  <w:style w:type="paragraph" w:styleId="a6">
    <w:name w:val="Normal (Web)"/>
    <w:basedOn w:val="a"/>
    <w:rsid w:val="00D1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qFormat/>
    <w:rsid w:val="00D14B6D"/>
    <w:rPr>
      <w:b/>
      <w:bCs/>
    </w:rPr>
  </w:style>
  <w:style w:type="paragraph" w:styleId="a8">
    <w:name w:val="No Spacing"/>
    <w:uiPriority w:val="1"/>
    <w:qFormat/>
    <w:rsid w:val="005F6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5468</Words>
  <Characters>3117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Луговой Павел</cp:lastModifiedBy>
  <cp:revision>5</cp:revision>
  <dcterms:created xsi:type="dcterms:W3CDTF">2015-10-22T04:22:00Z</dcterms:created>
  <dcterms:modified xsi:type="dcterms:W3CDTF">2015-10-23T11:01:00Z</dcterms:modified>
</cp:coreProperties>
</file>