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41" w:rsidRDefault="00914341" w:rsidP="0091434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14341" w:rsidRDefault="00914341" w:rsidP="0091434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1.</w:t>
      </w:r>
    </w:p>
    <w:p w:rsidR="00765F7F" w:rsidRPr="00093714" w:rsidRDefault="00765F7F" w:rsidP="00765F7F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Практически в наше время к достижению «совершеннолетия» готовятся единицы. Мы спешим жить, достигая целей, пытаясь реализовать намеченные планы, и, как правило, для себя времени остается очень мало. А ведь наступит момент, когда дорогу нужно уступить молодым, уйти на заслуженный отдых. </w:t>
      </w:r>
    </w:p>
    <w:p w:rsidR="00914341" w:rsidRDefault="00914341" w:rsidP="0091434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914341" w:rsidRPr="004F5407" w:rsidRDefault="00914341" w:rsidP="0091434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FD6C41" w:rsidRDefault="00093714" w:rsidP="003978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FD6C41">
        <w:rPr>
          <w:rFonts w:ascii="Times New Roman" w:hAnsi="Times New Roman" w:cs="Times New Roman"/>
          <w:b/>
          <w:lang w:val="ru-RU"/>
        </w:rPr>
        <w:t>Как расценивать старение?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Светский человек может рассматривать старость исключительно как заключительную фазу в развитии человека. Но вышеперечисленные примеры свидетельствуют, что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даже в «совершеннолетнем» возрасте многое возможно.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В действительности каждый человек, старея, может принимать преклонный возраст как неизбежный факт: наблюдается физиологическое ослабление организма, упадок сил, ограничение физических возможностей. Процесс «взросления» затрагивает и психическую деятельность. Но, с другой стороны, все эти проявления находятся в тесной связи с фактором физического здоровья. Укрепление физического здоровья ведет к оживлению жизни в «совершеннолетнем» возрасте. Оказывается, у тех, кто достойно воспринимает «совершеннолетие» и готовится к нему, физическое ослабление компенсируется высоким духовным подъемом. Поэтому период, предшествовавший наступлению старости и старческому недомоганию, можно рассматривать сквозь призму позитива и называть лучшими годами жизни. Именно это имеется в виду, когда говорят о счастливой старости.</w:t>
      </w:r>
    </w:p>
    <w:p w:rsidR="006F5F51" w:rsidRDefault="006F5F51" w:rsidP="006F5F5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F5F51" w:rsidRPr="004F5407" w:rsidRDefault="006F5F51" w:rsidP="006F5F5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Счастливая старость – это особая благоприятная форма старения. Счастливая старость проявляет себя в удовлетворенности новой жизнью. Человек должен позитивно воспринимать свою роль в старости, получать новые положительные эмоции. Л.Н. Толстой говорил: «Я никогда не думал, что старость так привлекательна».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«Совершеннолетие» также можно рассматривать как простую констатацию фактов, связанных со старением, как положительных, так и отрицательных. Давайте посмотрим, какие изменения происходят в организме в процессе «взросления».</w:t>
      </w:r>
    </w:p>
    <w:p w:rsidR="006F5F51" w:rsidRDefault="006F5F51" w:rsidP="006F5F5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F5F51" w:rsidRPr="004F5407" w:rsidRDefault="006F5F51" w:rsidP="006F5F5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Как отмечают ученые, «в первую очередь стоит сказать о возможности в преддверии старости адаптироваться к новым условиям жизни. При изучении способности стареющих людей в возрасте от 60 до 93 лет установлено, что они используют структуру своего опыта, черпая из него элементы для удержания имеющихся знаний на должном уровне и для переработки их в новые знания».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 процессе всей вашей жизни и даже сейчас, во время чтения,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вы приобретаете знания, а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 xml:space="preserve">знания, воплощенные в жизнь, – это опыт, который обязательно поможет в будущем. Наши цели, опыт, знания, способности во многом определяют то, какими мы будем завтра. </w:t>
      </w:r>
    </w:p>
    <w:p w:rsidR="004F3995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3995" w:rsidRPr="004F5407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6F5F51" w:rsidRDefault="00093714" w:rsidP="003978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6F5F51">
        <w:rPr>
          <w:rFonts w:ascii="Times New Roman" w:hAnsi="Times New Roman" w:cs="Times New Roman"/>
          <w:b/>
          <w:lang w:val="ru-RU"/>
        </w:rPr>
        <w:t>Преждевременная старость и факторы риска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Преждевременное старение может наблюдаться при воздействии комплекса неблагоприятных факторов, таких как избыточные длительные психоэмоциональные перегрузки, значительные ограничения физической активности,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 xml:space="preserve">воздействие экологии. Патологическая, преждевременная старость осложнена заболеваниями. </w:t>
      </w:r>
    </w:p>
    <w:p w:rsidR="004F3995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3995" w:rsidRPr="004F5407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К факторам, ускоряющим старение, относятся курение, употребление алкоголя и наркотиков. Рано стареют лица, страдающие ожирением, эндокринными расстройствами, имеющие некоторые другие заболевания, которые сопровождаются нарушением кровообращения, дыхания, хронической интоксикацией организма.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В пожилом и старческом возрасте частота заболеваний внутренних органов чрезвычайно велика. Ими страдает более 90 % лиц этого возрастного периода. Треть всех обращений пожилых людей к врачам связана с заболеваниями сердечно-сосудистой системы, велика заболеваемость органов пищеварения, дыхания, почек и мочевыделительной системы, онкологических процессов. </w:t>
      </w:r>
    </w:p>
    <w:p w:rsidR="004F3995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3995" w:rsidRPr="004F5407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4F3995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lastRenderedPageBreak/>
        <w:t xml:space="preserve">Неправильное питание – частая причина развития нарушений в деятельности многих органов и систем у пожилых людей, особенно тогда, когда остро протекающая болезнь возникает на фоне уже имеющегося хронического заболевания или какого-либо расстройства. Неправильное питание самым неблагоприятным образом влияет на организм пожилого человека. Растет число лиц с избыточной массой тела. Тучность – серьезный фактор риска прогрессирования атеросклероза, гипертонической болезни, холецистита и желчекаменной болезни, сахарного диабета, подагры и мочекислого диатеза, артроза и других изменений опорно-двигательного аппарата. В настоящее время в рационе многих пожилых людей преобладает пища, содержащая жиры животного происхождения. Очевидны излишества мучных и сладких продуктов. В то же время овощи, фрукты, зелень, растительное масло поступают в ограниченных количествах, хотя им как раз и стоит отдавать предпочтение. </w:t>
      </w:r>
    </w:p>
    <w:p w:rsidR="004F3995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F3995" w:rsidRPr="004F5407" w:rsidRDefault="004F3995" w:rsidP="004F39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F25795" w:rsidRDefault="00093714" w:rsidP="004F399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«И сказал Бог: вот Я дал вам всякую траву, сеющую семя, какая есть на всей земле, и всякое дерево у которого плод древесный, сеющий семя, вам сие будет в пищу» [Быт.1:29]. </w:t>
      </w:r>
    </w:p>
    <w:p w:rsidR="00F25795" w:rsidRDefault="00093714" w:rsidP="004F399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Путем изменения характера питания можно воздействовать на обмен веществ и адаптационно-компенсаторные возможности организма и оказать влияние на темп и направленность процессов старения. </w:t>
      </w:r>
    </w:p>
    <w:p w:rsidR="00F25795" w:rsidRDefault="00F25795" w:rsidP="00F257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25795" w:rsidRPr="004F5407" w:rsidRDefault="00F25795" w:rsidP="00F257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4F399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Разработкой научно обоснованных рекомендаций по рациональному питанию в старости, соблюдение которых является важным фактором профилактики патологических наслоений на физиологически закономерное старение организма, занимается важный раздел диетологии – </w:t>
      </w:r>
      <w:r w:rsidRPr="00B7234B">
        <w:rPr>
          <w:rFonts w:ascii="Times New Roman" w:hAnsi="Times New Roman" w:cs="Times New Roman"/>
          <w:b/>
          <w:lang w:val="ru-RU"/>
        </w:rPr>
        <w:t>геродиететика.</w:t>
      </w:r>
      <w:r w:rsidRPr="00397814">
        <w:rPr>
          <w:rFonts w:ascii="Times New Roman" w:hAnsi="Times New Roman" w:cs="Times New Roman"/>
          <w:lang w:val="ru-RU"/>
        </w:rPr>
        <w:t xml:space="preserve"> </w:t>
      </w:r>
    </w:p>
    <w:p w:rsidR="00F25795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Уникальным является описание старения в Священном Писании: </w:t>
      </w:r>
    </w:p>
    <w:p w:rsidR="00F25795" w:rsidRDefault="00F25795" w:rsidP="00F257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25795" w:rsidRPr="004F5407" w:rsidRDefault="00F25795" w:rsidP="00F257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F25795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«И помни Создателя твоего в дни юности твоей, доколе не пришли тяжелые дни и не наступили годы, о которых ты будешь говорить: “нет мне удовольствия в них!”. Доколе не померкли солнце и свет и луна и звезды, и не нашли новые тучи вслед за дождем. В тот день, когда задрожат стерегущие дом и согнутся мужи силы; и перестанут молоть мелющие, потому что их немного осталось; и помрачатся смотрящие в окно; и запираться будут двери на улицу; когда замолкнет звук жернова, и будет вставать человек по крику петуха и замолкнут дщери пения; и высоты будут им страшны, и на дороге ужасы; и зацветет миндаль, и отяжелеет кузнечик, и рассыплется каперс. Ибо отходит человек в вечный дом свой, и готовы окружить его по улице плакальщицы; доколе не порвалась серебряная цепочка, и не разорвалась золотая повязка, и не разбился кувшин у источника, и не обрушилось колесо над колодезем</w:t>
      </w:r>
      <w:r w:rsidR="0057011F">
        <w:rPr>
          <w:rFonts w:ascii="Times New Roman" w:hAnsi="Times New Roman" w:cs="Times New Roman"/>
          <w:lang w:val="ru-RU"/>
        </w:rPr>
        <w:t>.</w:t>
      </w:r>
      <w:r w:rsidRPr="00397814">
        <w:rPr>
          <w:rFonts w:ascii="Times New Roman" w:hAnsi="Times New Roman" w:cs="Times New Roman"/>
          <w:lang w:val="ru-RU"/>
        </w:rPr>
        <w:t xml:space="preserve"> И возвратится прах в землю, чем он и был; а дух возвратился к Богу, Который дал его. Суета сует, сказал Екклесиаст, все – суета!» [Еккл.12:1–8].</w:t>
      </w:r>
    </w:p>
    <w:p w:rsidR="000937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Пожилые люди не так сильны и не способны, как в молодые годы, выдерживать длительную физическую или нервную нагрузку потому, что:</w:t>
      </w:r>
    </w:p>
    <w:p w:rsidR="00F25795" w:rsidRDefault="00F25795" w:rsidP="00F257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F25795" w:rsidRPr="004F5407" w:rsidRDefault="00F25795" w:rsidP="00F25795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F25795" w:rsidRDefault="00F25795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результате обезвоживания суставы пожилых людей теряют подвижность.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Если это происходит в костных сочленениях грудной клетки, то затрудняется дыхание. Возрастное обезвоживание приводит к иссушению кожи, она становится более чувствительной к раздражениям и солнечным ожогам, местами появляется зуд, кожа теряет матовый оттенок. Иссушение кожи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в свою очередь препятствует потоотделению, которое регулирует поверхностную температуру тела. Из-за ослабления чуткости нервной системы пожилые и старые люди замедленно реагируют на изменения внешней температуры и поэтому больше подвержены неблагоприя</w:t>
      </w:r>
      <w:r w:rsidR="008E62E1">
        <w:rPr>
          <w:rFonts w:ascii="Times New Roman" w:hAnsi="Times New Roman" w:cs="Times New Roman"/>
          <w:lang w:val="ru-RU"/>
        </w:rPr>
        <w:t>тному воздействию жары и холода.</w:t>
      </w:r>
    </w:p>
    <w:p w:rsidR="00777A2A" w:rsidRDefault="00777A2A" w:rsidP="00777A2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77A2A" w:rsidRPr="004F5407" w:rsidRDefault="00777A2A" w:rsidP="00777A2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777A2A" w:rsidRDefault="00777A2A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</w:t>
      </w:r>
      <w:r w:rsidR="00093714" w:rsidRPr="00397814">
        <w:rPr>
          <w:rFonts w:ascii="Times New Roman" w:hAnsi="Times New Roman" w:cs="Times New Roman"/>
          <w:lang w:val="ru-RU"/>
        </w:rPr>
        <w:t>роисходят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изменения чувствительности разных органов чувств</w:t>
      </w:r>
      <w:r>
        <w:rPr>
          <w:rFonts w:ascii="Times New Roman" w:hAnsi="Times New Roman" w:cs="Times New Roman"/>
          <w:lang w:val="ru-RU"/>
        </w:rPr>
        <w:t>.</w:t>
      </w:r>
      <w:r w:rsidR="00093714" w:rsidRPr="00397814">
        <w:rPr>
          <w:rFonts w:ascii="Times New Roman" w:hAnsi="Times New Roman" w:cs="Times New Roman"/>
          <w:lang w:val="ru-RU"/>
        </w:rPr>
        <w:t xml:space="preserve"> </w:t>
      </w:r>
    </w:p>
    <w:p w:rsidR="00093714" w:rsidRPr="00397814" w:rsidRDefault="00777A2A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</w:t>
      </w:r>
      <w:r w:rsidR="00093714" w:rsidRPr="00397814">
        <w:rPr>
          <w:rFonts w:ascii="Times New Roman" w:hAnsi="Times New Roman" w:cs="Times New Roman"/>
          <w:lang w:val="ru-RU"/>
        </w:rPr>
        <w:t>нешние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проявления которых выражаются в ослаблении чувства равновесия, неуверенности поступи, в потере аппетита, в потребности более яркой освещенности пространства. Людям за 50 требуется вдвое больше света, а за 80 – в три раза больше, у 20-летнего рана заживает в среднем за 31 день, в 40-летнего – за 55 д</w:t>
      </w:r>
      <w:r w:rsidR="008E62E1">
        <w:rPr>
          <w:rFonts w:ascii="Times New Roman" w:hAnsi="Times New Roman" w:cs="Times New Roman"/>
          <w:lang w:val="ru-RU"/>
        </w:rPr>
        <w:t>ней, в 60-летнего – за 100 дней.</w:t>
      </w:r>
    </w:p>
    <w:p w:rsidR="00777A2A" w:rsidRDefault="00777A2A" w:rsidP="00777A2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77A2A" w:rsidRPr="004F5407" w:rsidRDefault="00777A2A" w:rsidP="00777A2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lastRenderedPageBreak/>
        <w:t>Слайд 1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777A2A" w:rsidRDefault="00777A2A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мужчин нарушается обмен веществ</w:t>
      </w:r>
      <w:r>
        <w:rPr>
          <w:rFonts w:ascii="Times New Roman" w:hAnsi="Times New Roman" w:cs="Times New Roman"/>
          <w:lang w:val="ru-RU"/>
        </w:rPr>
        <w:t>.</w:t>
      </w:r>
    </w:p>
    <w:p w:rsidR="00093714" w:rsidRPr="00397814" w:rsidRDefault="00777A2A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это вызвано сокращением количества гормонов, вырабатываемых половыми железами, что в свою очередь приводит к ослаблению мышц. Нарушаются функции нервной системы, это проявляется в снижении способности реагировать на раздражители. Наряду с этим им</w:t>
      </w:r>
      <w:r w:rsidR="008E62E1">
        <w:rPr>
          <w:rFonts w:ascii="Times New Roman" w:hAnsi="Times New Roman" w:cs="Times New Roman"/>
          <w:lang w:val="ru-RU"/>
        </w:rPr>
        <w:t>еются признаки ухудшения памяти.</w:t>
      </w:r>
    </w:p>
    <w:p w:rsidR="00D035A1" w:rsidRDefault="00D035A1" w:rsidP="00D035A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35A1" w:rsidRPr="004F5407" w:rsidRDefault="00D035A1" w:rsidP="00D035A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D035A1" w:rsidRDefault="00D035A1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</w:t>
      </w:r>
      <w:r w:rsidR="00093714" w:rsidRPr="00397814">
        <w:rPr>
          <w:rFonts w:ascii="Times New Roman" w:hAnsi="Times New Roman" w:cs="Times New Roman"/>
          <w:lang w:val="ru-RU"/>
        </w:rPr>
        <w:t>оявляются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изменения в работе сердечно-сосудистой системы. </w:t>
      </w:r>
    </w:p>
    <w:p w:rsidR="008E62E1" w:rsidRDefault="00093714" w:rsidP="00D035A1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Если в возрасте от 40 до 50 лет болезни сердца служат причиной 25 % случаев смерти, то от 80 до 90 лет смертность составляет 66 %. Стенокардия поражает мужчин в 4 раза чаще, чем женщин. В основном это бывает в возрасте от 50 до 60 лет</w:t>
      </w:r>
      <w:r w:rsidR="008E62E1">
        <w:rPr>
          <w:rFonts w:ascii="Times New Roman" w:hAnsi="Times New Roman" w:cs="Times New Roman"/>
          <w:lang w:val="ru-RU"/>
        </w:rPr>
        <w:t>.</w:t>
      </w:r>
    </w:p>
    <w:p w:rsidR="00D035A1" w:rsidRDefault="00D035A1" w:rsidP="00D035A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35A1" w:rsidRPr="004F5407" w:rsidRDefault="00D035A1" w:rsidP="00D035A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D035A1" w:rsidRDefault="00D035A1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Я</w:t>
      </w:r>
      <w:r w:rsidR="00093714" w:rsidRPr="00397814">
        <w:rPr>
          <w:rFonts w:ascii="Times New Roman" w:hAnsi="Times New Roman" w:cs="Times New Roman"/>
          <w:lang w:val="ru-RU"/>
        </w:rPr>
        <w:t>звенная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болезнь желудка и двенадцатиперстной кишки</w:t>
      </w:r>
      <w:r>
        <w:rPr>
          <w:rFonts w:ascii="Times New Roman" w:hAnsi="Times New Roman" w:cs="Times New Roman"/>
          <w:lang w:val="ru-RU"/>
        </w:rPr>
        <w:t>.</w:t>
      </w:r>
    </w:p>
    <w:p w:rsidR="00093714" w:rsidRPr="00397814" w:rsidRDefault="00D035A1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С</w:t>
      </w:r>
      <w:r w:rsidR="00093714" w:rsidRPr="00397814">
        <w:rPr>
          <w:rFonts w:ascii="Times New Roman" w:hAnsi="Times New Roman" w:cs="Times New Roman"/>
          <w:lang w:val="ru-RU"/>
        </w:rPr>
        <w:t>вязаны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с эмоциональным состоянием человека и могут появиться или обостряться на фоне недовольства собой, опасения одиночества, беспомощности, обнищания, смерти. Угрюмость, раздражительность, пессимизм, брюзжание, ворчливость, эгоцентричность, неуверенность в завтрашнем дне – все это может делать «совершеннолетних» мелочными, скупыми, сверхосторожными, педантичными, конс</w:t>
      </w:r>
      <w:r w:rsidR="008E62E1">
        <w:rPr>
          <w:rFonts w:ascii="Times New Roman" w:hAnsi="Times New Roman" w:cs="Times New Roman"/>
          <w:lang w:val="ru-RU"/>
        </w:rPr>
        <w:t>ервативными, малоинициативными.</w:t>
      </w:r>
    </w:p>
    <w:p w:rsidR="00D035A1" w:rsidRDefault="00D035A1" w:rsidP="00D035A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035A1" w:rsidRPr="004F5407" w:rsidRDefault="00D035A1" w:rsidP="00D035A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E62E1" w:rsidRDefault="00D035A1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интеллектуальной сфере появляются трудности</w:t>
      </w:r>
      <w:r>
        <w:rPr>
          <w:rFonts w:ascii="Times New Roman" w:hAnsi="Times New Roman" w:cs="Times New Roman"/>
          <w:lang w:val="ru-RU"/>
        </w:rPr>
        <w:t>.</w:t>
      </w:r>
    </w:p>
    <w:p w:rsidR="00093714" w:rsidRPr="00397814" w:rsidRDefault="008E62E1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Они заключены</w:t>
      </w:r>
      <w:r w:rsidR="00093714" w:rsidRPr="00397814">
        <w:rPr>
          <w:rFonts w:ascii="Times New Roman" w:hAnsi="Times New Roman" w:cs="Times New Roman"/>
          <w:lang w:val="ru-RU"/>
        </w:rPr>
        <w:t xml:space="preserve"> в приобретении новых знаний и представлений, в приспособлении к</w:t>
      </w:r>
      <w:r>
        <w:rPr>
          <w:rFonts w:ascii="Times New Roman" w:hAnsi="Times New Roman" w:cs="Times New Roman"/>
          <w:lang w:val="ru-RU"/>
        </w:rPr>
        <w:t xml:space="preserve"> непредвиденным обстоятельствам.</w:t>
      </w:r>
    </w:p>
    <w:p w:rsidR="008E62E1" w:rsidRDefault="008E62E1" w:rsidP="008E62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E62E1" w:rsidRPr="004F5407" w:rsidRDefault="008E62E1" w:rsidP="008E62E1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C940FB" w:rsidRDefault="008E62E1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</w:t>
      </w:r>
      <w:r w:rsidR="00093714" w:rsidRPr="00397814">
        <w:rPr>
          <w:rFonts w:ascii="Times New Roman" w:hAnsi="Times New Roman" w:cs="Times New Roman"/>
          <w:lang w:val="ru-RU"/>
        </w:rPr>
        <w:t>ри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различных заболеваниях может наблюдаться патологическое уменьшение веса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093714" w:rsidRPr="00397814" w:rsidRDefault="00C940FB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Это</w:t>
      </w:r>
      <w:r w:rsidR="00093714" w:rsidRPr="00397814">
        <w:rPr>
          <w:rFonts w:ascii="Times New Roman" w:hAnsi="Times New Roman" w:cs="Times New Roman"/>
          <w:lang w:val="ru-RU"/>
        </w:rPr>
        <w:t xml:space="preserve"> происход</w:t>
      </w:r>
      <w:r>
        <w:rPr>
          <w:rFonts w:ascii="Times New Roman" w:hAnsi="Times New Roman" w:cs="Times New Roman"/>
          <w:lang w:val="ru-RU"/>
        </w:rPr>
        <w:t>ит</w:t>
      </w:r>
      <w:r w:rsidR="00093714" w:rsidRPr="00397814">
        <w:rPr>
          <w:rFonts w:ascii="Times New Roman" w:hAnsi="Times New Roman" w:cs="Times New Roman"/>
          <w:lang w:val="ru-RU"/>
        </w:rPr>
        <w:t xml:space="preserve"> за короткий период времени и приводящее к быстрому снижению функциональной активности организма человека, к инвалидности, беспомощности и даже смерти. Также с возрастом происходит снижение массы тела, эластичности соединительных тканей, коллагена (например, в коже и костях), активности клеток иммунной системы, белков. Это общее снижение клеточной массы тела приводит к пониженной сопротивляемости организма и росту заболеваемости у лиц пожилого и старческого возраста. В организме с возрастом происходит снижение количества содержания калия, причем этот процесс непропорционален по сравнению со снижением белка. Исследования показали: это связано с тем, что масса скелетных мышц, которые содержат наибольшую концентрацию калия, снижается в большей степени, чем масса других содержащих белок тканей</w:t>
      </w:r>
      <w:r>
        <w:rPr>
          <w:rFonts w:ascii="Times New Roman" w:hAnsi="Times New Roman" w:cs="Times New Roman"/>
          <w:lang w:val="ru-RU"/>
        </w:rPr>
        <w:t>.</w:t>
      </w:r>
    </w:p>
    <w:p w:rsidR="00C940FB" w:rsidRDefault="00C940FB" w:rsidP="00C940F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940FB" w:rsidRPr="004F5407" w:rsidRDefault="00C940FB" w:rsidP="00C940F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C940FB" w:rsidRDefault="00C940FB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К</w:t>
      </w:r>
      <w:r w:rsidR="00093714" w:rsidRPr="00397814">
        <w:rPr>
          <w:rFonts w:ascii="Times New Roman" w:hAnsi="Times New Roman" w:cs="Times New Roman"/>
          <w:lang w:val="ru-RU"/>
        </w:rPr>
        <w:t>оличество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жира в организме, особенно так называемого центрального – на животе – растет</w:t>
      </w:r>
      <w:r>
        <w:rPr>
          <w:rFonts w:ascii="Times New Roman" w:hAnsi="Times New Roman" w:cs="Times New Roman"/>
          <w:lang w:val="ru-RU"/>
        </w:rPr>
        <w:t>.</w:t>
      </w:r>
    </w:p>
    <w:p w:rsidR="00093714" w:rsidRPr="00397814" w:rsidRDefault="00C940FB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Н</w:t>
      </w:r>
      <w:r w:rsidR="00093714" w:rsidRPr="00397814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>после 75 лет на фоне уменьшения аппетита содержание жира начинает постепенно снижаться</w:t>
      </w:r>
      <w:r>
        <w:rPr>
          <w:rFonts w:ascii="Times New Roman" w:hAnsi="Times New Roman" w:cs="Times New Roman"/>
          <w:lang w:val="ru-RU"/>
        </w:rPr>
        <w:t>.</w:t>
      </w:r>
    </w:p>
    <w:p w:rsidR="00C940FB" w:rsidRDefault="00C940FB" w:rsidP="00C940F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C940FB" w:rsidRPr="004F5407" w:rsidRDefault="00C940FB" w:rsidP="00C940FB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404EE" w:rsidRDefault="00C940FB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</w:t>
      </w:r>
      <w:r w:rsidR="00093714" w:rsidRPr="00397814">
        <w:rPr>
          <w:rFonts w:ascii="Times New Roman" w:hAnsi="Times New Roman" w:cs="Times New Roman"/>
          <w:lang w:val="ru-RU"/>
        </w:rPr>
        <w:t>отеря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костной минеральной плотности постепенно начинается с 30 лет у обоих полов.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У женщин в менопаузе этот процесс идет особенно активно. Развивается остеопороз. В этом случае с возрастом увеличивается риск переломов костей, особенно при недостаточности питания, дефиците витамина D и кальция, при гиподинамии, а также при снижении уровня половых гормонов. С возрастом может быть нарушена терморегуляция. Эта проблема значительно усугубляется при белково-энергетической недостаточности питания. С возрастом уменьшается содержание воды в организме (на 17 % у женщин с третьего по восьмое десятилетие жизни, на 11 % – у мужчин за тот же период времени). Это в первую очередь отражает уменьшение содержания внутриклеточной воды, так как содержание воды во внеклеточном пространстве остается неизменным</w:t>
      </w:r>
      <w:r w:rsidR="008404EE">
        <w:rPr>
          <w:rFonts w:ascii="Times New Roman" w:hAnsi="Times New Roman" w:cs="Times New Roman"/>
          <w:lang w:val="ru-RU"/>
        </w:rPr>
        <w:t>.</w:t>
      </w:r>
    </w:p>
    <w:p w:rsidR="008404EE" w:rsidRDefault="008404EE" w:rsidP="008404E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404EE" w:rsidRPr="004F5407" w:rsidRDefault="008404EE" w:rsidP="008404E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404EE" w:rsidRDefault="008404EE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lastRenderedPageBreak/>
        <w:t>С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возрастом происходит ослабление двух компонентов вкуса – обоняния и чувствительности вкусовых рецепторов.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Эти изменения, взаимодействуя между собой, понижают удовольствие от приема пищи. Многие жалобы на качество пищи могут быть объяснены изменениями удовольствия от приема пищи с возрастом. Пожилые пациенты часто жалуются на истощение и нарушенные ощущения вкуса. После проглатывания пищи на состояние центров голода и насыщения в центральной нервной системе отмечено влияние множества факторов: сигналы из желудка и из кишечника, концентрация питательных веществ в крови. Доказано, что у пожилых людей падает уровень тестостерона, что способствует снижению аппетита</w:t>
      </w:r>
      <w:r w:rsidR="008404EE">
        <w:rPr>
          <w:rFonts w:ascii="Times New Roman" w:hAnsi="Times New Roman" w:cs="Times New Roman"/>
          <w:lang w:val="ru-RU"/>
        </w:rPr>
        <w:t>.</w:t>
      </w:r>
    </w:p>
    <w:p w:rsidR="008404EE" w:rsidRDefault="008404EE" w:rsidP="008404E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404EE" w:rsidRPr="004F5407" w:rsidRDefault="008404EE" w:rsidP="008404E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404EE" w:rsidRDefault="008404EE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Ф</w:t>
      </w:r>
      <w:r w:rsidR="00093714" w:rsidRPr="00397814">
        <w:rPr>
          <w:rFonts w:ascii="Times New Roman" w:hAnsi="Times New Roman" w:cs="Times New Roman"/>
          <w:lang w:val="ru-RU"/>
        </w:rPr>
        <w:t>изиологическое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старение организма сопровождается серьезной функциональной и органической перестройкой органов пищеварительной системы.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Этот процесс называется инволюцией и начинается задолго до наступления периода биологической старости человека. Уже в возрасте 40–50 лет органы пищеварения претерпевают функциональные изменения, что позволяет желудочно-кишечному тракту приспосабливаться к меняющимся условиям жизни и деятельности организма. Далее функциональным изменениям присущ необратимый органический характер. Изменения в работе органов пищеварения у лиц пожилого и старческого возраста, как правило, имеют медленно развивающийся характер, возникают индивидуально в различные периоды жизни. От образа жизни человека в молодом и среднем возрасте зависит скорость развития инволюционных процессов. Важнейшим условием предотвращения раннего старения организма является правильное питание (ка</w:t>
      </w:r>
      <w:r w:rsidR="00064062">
        <w:rPr>
          <w:rFonts w:ascii="Times New Roman" w:hAnsi="Times New Roman" w:cs="Times New Roman"/>
          <w:lang w:val="ru-RU"/>
        </w:rPr>
        <w:t>к рациональное, так и лечебное).</w:t>
      </w:r>
    </w:p>
    <w:p w:rsidR="00064062" w:rsidRDefault="00064062" w:rsidP="0006406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64062" w:rsidRPr="004F5407" w:rsidRDefault="00064062" w:rsidP="0006406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64062" w:rsidRDefault="00064062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процессе старения человека его жевательный аппарат существенно изменяется.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С годами снижается активность жевательной мускулатуры, развивается атрофия тканей, а также наблюдаются глубокие инволютивные процессы в слизистой оболочке полости рта и в твердых тканях верхней и нижней челюсти. Также с возрастом уменьшается активность слюнных желез. Слабость жевательной мускулатуры, ухудшение смачиваемости пищи слюной и уменьшающееся с годами количество зубов значительно усложняют обработку пищи в ротовой полости. При этом затрудняется глотание и снижается бактерицидное действие слюны. В полости рта возникают гнилостные процессы, создаются условия для воспалений</w:t>
      </w:r>
      <w:r w:rsidR="00064062">
        <w:rPr>
          <w:rFonts w:ascii="Times New Roman" w:hAnsi="Times New Roman" w:cs="Times New Roman"/>
          <w:lang w:val="ru-RU"/>
        </w:rPr>
        <w:t>.</w:t>
      </w:r>
    </w:p>
    <w:p w:rsidR="00064062" w:rsidRDefault="00064062" w:rsidP="0006406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64062" w:rsidRPr="004F5407" w:rsidRDefault="00064062" w:rsidP="0006406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64062" w:rsidRDefault="00064062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Д</w:t>
      </w:r>
      <w:r w:rsidR="00093714" w:rsidRPr="00397814">
        <w:rPr>
          <w:rFonts w:ascii="Times New Roman" w:hAnsi="Times New Roman" w:cs="Times New Roman"/>
          <w:lang w:val="ru-RU"/>
        </w:rPr>
        <w:t>ля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лиц пожилого и старческого возраста характерна прогрессирующая атрофия мышц и слизистой оболочки пищевода.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Это приводит к развитию дискинезий (нарушение последовательного перемещения пищи по пищеводу). Наряду с дискинезиями отмечаются и явления спазма, что затрудняет прохождение пищевого комка</w:t>
      </w:r>
      <w:r w:rsidR="00835A4A">
        <w:rPr>
          <w:rFonts w:ascii="Times New Roman" w:hAnsi="Times New Roman" w:cs="Times New Roman"/>
          <w:lang w:val="ru-RU"/>
        </w:rPr>
        <w:t>.</w:t>
      </w:r>
    </w:p>
    <w:p w:rsidR="00064062" w:rsidRDefault="00064062" w:rsidP="0006406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64062" w:rsidRPr="004F5407" w:rsidRDefault="00064062" w:rsidP="0006406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64062" w:rsidRDefault="00064062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С</w:t>
      </w:r>
      <w:r w:rsidR="00093714" w:rsidRPr="00397814">
        <w:rPr>
          <w:rFonts w:ascii="Times New Roman" w:hAnsi="Times New Roman" w:cs="Times New Roman"/>
          <w:lang w:val="ru-RU"/>
        </w:rPr>
        <w:t>тарение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организма сопровождается снижением всех функций желудка.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 первую очередь это касается его секреторной активности и кислотообразования. Также уменьшается кровоснабжение желудка, развиваются дистрофические и атрофические изменения тканей, снижается моторно-эвакуаторная деятельность желудка. Пищевые массы более длительно задерживаются в полости желудка. В условиях сниженной кислотности желудочного сока, длительной задержки пищи в полости желудка в старческом возрасте создается благоприятная ситуация для возникновения бродильных процессов в желудочно-кишечном тракте. Возникает усиленное газообразование, развивается отрыжка, чувство переполнения и тяжести в подложечной области</w:t>
      </w:r>
      <w:r w:rsidR="00835A4A">
        <w:rPr>
          <w:rFonts w:ascii="Times New Roman" w:hAnsi="Times New Roman" w:cs="Times New Roman"/>
          <w:lang w:val="ru-RU"/>
        </w:rPr>
        <w:t>.</w:t>
      </w:r>
    </w:p>
    <w:p w:rsidR="00835A4A" w:rsidRDefault="00835A4A" w:rsidP="00835A4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35A4A" w:rsidRPr="004F5407" w:rsidRDefault="00835A4A" w:rsidP="00835A4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35A4A" w:rsidRDefault="00835A4A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И</w:t>
      </w:r>
      <w:r w:rsidR="00093714" w:rsidRPr="00397814">
        <w:rPr>
          <w:rFonts w:ascii="Times New Roman" w:hAnsi="Times New Roman" w:cs="Times New Roman"/>
          <w:lang w:val="ru-RU"/>
        </w:rPr>
        <w:t>нволютивные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изменения в поджелудочной железе заключаются в прогрессирующей атрофии ткани органа, замещении секретирующих клеток соединительной тканью.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Ухудшается интенсивность и качество пищеварения: происходит неполное переваривание белков, жиров, углеводов. Организм не способен усвоить непереваренные компоненты пищи, в результате развивается </w:t>
      </w:r>
      <w:r w:rsidRPr="00397814">
        <w:rPr>
          <w:rFonts w:ascii="Times New Roman" w:hAnsi="Times New Roman" w:cs="Times New Roman"/>
          <w:lang w:val="ru-RU"/>
        </w:rPr>
        <w:lastRenderedPageBreak/>
        <w:t>хронический дефицит незаменимых питательных веществ. При возникновении дефицитных состояний, таких как гиповитаминозы, иммунодефицит, провоцируются расстройства многих функций организма</w:t>
      </w:r>
      <w:r w:rsidR="00835A4A">
        <w:rPr>
          <w:rFonts w:ascii="Times New Roman" w:hAnsi="Times New Roman" w:cs="Times New Roman"/>
          <w:lang w:val="ru-RU"/>
        </w:rPr>
        <w:t>.</w:t>
      </w:r>
    </w:p>
    <w:p w:rsidR="00835A4A" w:rsidRDefault="00835A4A" w:rsidP="00835A4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835A4A" w:rsidRPr="004F5407" w:rsidRDefault="00835A4A" w:rsidP="00835A4A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835A4A" w:rsidRDefault="00835A4A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организме здорового человека процессы старения мало сказываются на функциональном состоянии печени.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Долгое время печень адекватно участвует во всех механизмах жизнеобеспечения организма. Однако в «совершеннолетнем» возрасте постепенно снижается интенсивность ее кровоснабжения, уменьшается количество печеночных клеток-гепатоцитов. В результате этого в старости снижается синтез белков печенью более чем на 30 %. Также ухудшаются функции печени, ответственные за жировой, углеводный, пигментный, водно-электролитный обмены. Однако при отсутствии хронических заболеваний печени, несмотря на снижение функциональной активности, эта железа продолжает обеспечивать на должном уровне деятельность всех тканей и систем организма. Ускорение инволютивных изменений в печени происходит при употреблении алкоголя, при наличии профессиональных вредностей (особенно при работе с химическими агентами). Неблагоприятное воздействие на печень оказывают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пища,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содержащая вредные соединения, радиоактивные вещества, СВЧ-излучения. Существенно ускоряют процессы старения печени длительно протекающие хронические воспалительные заболевания желчного пузыря, кишечника,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мочеполовой сферы, хронические заболевания органов дыхания, хронические инфекционные и паразитарные болезни, требующие длительного интенсивного медикаментозного лечения</w:t>
      </w:r>
      <w:r w:rsidR="004E09DC">
        <w:rPr>
          <w:rFonts w:ascii="Times New Roman" w:hAnsi="Times New Roman" w:cs="Times New Roman"/>
          <w:lang w:val="ru-RU"/>
        </w:rPr>
        <w:t>.</w:t>
      </w:r>
    </w:p>
    <w:p w:rsidR="004E09DC" w:rsidRDefault="004E09DC" w:rsidP="004E09D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E09DC" w:rsidRPr="004F5407" w:rsidRDefault="004E09DC" w:rsidP="004E09D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4E09DC" w:rsidRDefault="004E09DC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Н</w:t>
      </w:r>
      <w:r w:rsidR="00093714" w:rsidRPr="00397814">
        <w:rPr>
          <w:rFonts w:ascii="Times New Roman" w:hAnsi="Times New Roman" w:cs="Times New Roman"/>
          <w:lang w:val="ru-RU"/>
        </w:rPr>
        <w:t>аиболее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значительные изменения при старении происходят в двигательной функции кишечника.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Развивается атрофия кишечной мускулатуры (мышцы кишечника становятся более слабыми), уменьшается кровоснабжение кишечника. В результате ухудшается продвижение по кишечнику его содержимого. Особенно интенсивно данные изменения происходят у лиц с малоподвижным образом жизни и при неправильном питании,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>например, при дефиците в рационе пищевых волокон, которыми богаты овощи и фрукты</w:t>
      </w:r>
      <w:r w:rsidR="004E09DC">
        <w:rPr>
          <w:rFonts w:ascii="Times New Roman" w:hAnsi="Times New Roman" w:cs="Times New Roman"/>
          <w:lang w:val="ru-RU"/>
        </w:rPr>
        <w:t>.</w:t>
      </w:r>
    </w:p>
    <w:p w:rsidR="004E09DC" w:rsidRDefault="004E09DC" w:rsidP="004E09D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E09DC" w:rsidRPr="004F5407" w:rsidRDefault="004E09DC" w:rsidP="004E09D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4E09DC" w:rsidRDefault="004E09DC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лиц пожилого и старческого возраста постепенно ухудшаются переваривающая и всасывающая способности слизистой оболочки кишечника.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При атрофии (уменьшении размера) ворсинок кишечника снижается активность пищеварения и всасывания компонентов пищи. Следствием этого является дефицит в организме белков, витаминов, минеральных веществ, микроэлементов</w:t>
      </w:r>
      <w:r w:rsidR="004E09DC">
        <w:rPr>
          <w:rFonts w:ascii="Times New Roman" w:hAnsi="Times New Roman" w:cs="Times New Roman"/>
          <w:lang w:val="ru-RU"/>
        </w:rPr>
        <w:t>.</w:t>
      </w:r>
    </w:p>
    <w:p w:rsidR="004E09DC" w:rsidRDefault="004E09DC" w:rsidP="004E09D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E09DC" w:rsidRPr="004F5407" w:rsidRDefault="004E09DC" w:rsidP="004E09D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DC5332" w:rsidRDefault="004E09DC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="00093714" w:rsidRPr="00397814">
        <w:rPr>
          <w:rFonts w:ascii="Times New Roman" w:hAnsi="Times New Roman" w:cs="Times New Roman"/>
          <w:lang w:val="ru-RU"/>
        </w:rPr>
        <w:t xml:space="preserve">пожилом возрасте развиваются дисбиотические (качественные и количественные изменения кишечной флоры) изменения в кишечнике.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Этот патологический процесс зависит от целого ряда факторов: 1) вследствие уменьшения кислотности желудочного сока и падения синтеза печенью желчи снижается защита желудочно-кишечного тракта от проникновения в кишечник патогенных микробов, грибов, вирусов, других представителей кишечной микрофлоры; 2) при недостаточном потреблении пищевых волокон на фоне ослабленной моторной деятельности кишечника создаются условия, способствующие угнетению собственной микрофлоры и благоприятствующие размножению чужеродных микроорганизмов. </w:t>
      </w:r>
    </w:p>
    <w:p w:rsidR="00DC5332" w:rsidRDefault="00DC5332" w:rsidP="00DC533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C5332" w:rsidRPr="004F5407" w:rsidRDefault="00DC5332" w:rsidP="00DC533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Если взять во внимание все, что было сказано выше, то человек, в организме которого произошли возрастные изменения, практически утрачивает полноценную жизнь и вынужден постоянно заботиться только о поддержании своего здоровья. Но при разумном подходе и в 80 лет можно жить активной жизнью.</w:t>
      </w:r>
    </w:p>
    <w:p w:rsidR="00DC5332" w:rsidRDefault="00093714" w:rsidP="00DC533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Священное Писание оставило для нас описание мудрого поведения человека в «совершеннолетнем» возрасте: </w:t>
      </w:r>
      <w:r w:rsidR="00DC5332">
        <w:rPr>
          <w:rFonts w:ascii="Times New Roman" w:hAnsi="Times New Roman" w:cs="Times New Roman"/>
          <w:b/>
          <w:lang w:val="ru-RU"/>
        </w:rPr>
        <w:t>…………..</w:t>
      </w:r>
    </w:p>
    <w:p w:rsidR="00DC5332" w:rsidRPr="004F5407" w:rsidRDefault="00DC5332" w:rsidP="00DC5332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97814" w:rsidRDefault="00093714" w:rsidP="00DC533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«И Верзеллий Галаадитянин пришел из Роглима и перешел с царем Иордан, чтобы проводить его за Иордан.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lastRenderedPageBreak/>
        <w:t xml:space="preserve">Верзеллий же был очень стар, лет восьмидесяти. Он продовольствовал царя в пребывание его в Маханаиме, потому что был человек богатый. И сказал царь Верзеллию: иди со мною, и я буду продовольствовать тебя в Иерусалиме. Но Верзеллий отвечал царю: долго ли мне осталось жить, чтоб идти с царем в Иерусалим? Мне теперь восемьдесят лет; различу ли хорошее от худого? Узнает ли раб твой вкус в том, что буду есть, и в том, что буду пить? И буду ли в состоянии слышать голос певцов и певиц? Зачем же рабу твоему быть в тягость господину моему царю? Еще немного пройдет раб твой с царем за Иордан; за что же царю награждать меня такою милостью? Позволь рабу твоему возвратиться, чтобы умереть в своем городе, около гроба отца моего и матери моей. Но вот, раб твой, сын мой Кимгам пусть пойдет с господином моим, царем, и поступи с ним, как тебе угодно. И сказал царь: пусть идет со мною Кимгам, и я сделаю для него, что тебе угодно; и все, чего бы ни пожелал ты от меня, я сделаю для тебя. И перешел весь народ Иордан, и царь также. И поцеловал царь Верзеллия и благословил его, и он возвратился в место свое» [2Цар.19:31–39]. </w:t>
      </w:r>
    </w:p>
    <w:p w:rsidR="00093714" w:rsidRPr="003978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 xml:space="preserve">Эта история показывает нам, что Верзеллий реально оценивал свои возможности, но и в 80 лет как друг и советник представлял ценность для царя Давида. В данном случае Верзеллий проявляет заботу о будущем благополучии своего сына Кимгама. </w:t>
      </w:r>
    </w:p>
    <w:p w:rsidR="007F7F10" w:rsidRDefault="007F7F10" w:rsidP="007F7F1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F7F10" w:rsidRPr="004F5407" w:rsidRDefault="007F7F10" w:rsidP="007F7F1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Default="00093714" w:rsidP="003978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97814">
        <w:rPr>
          <w:rFonts w:ascii="Times New Roman" w:hAnsi="Times New Roman" w:cs="Times New Roman"/>
          <w:lang w:val="ru-RU"/>
        </w:rPr>
        <w:t>Любые изменения в «совершеннолетнем» возрасте зависят</w:t>
      </w:r>
      <w:r w:rsidR="004F30CB" w:rsidRPr="00397814">
        <w:rPr>
          <w:rFonts w:ascii="Times New Roman" w:hAnsi="Times New Roman" w:cs="Times New Roman"/>
          <w:lang w:val="ru-RU"/>
        </w:rPr>
        <w:t xml:space="preserve"> </w:t>
      </w:r>
      <w:r w:rsidRPr="00397814">
        <w:rPr>
          <w:rFonts w:ascii="Times New Roman" w:hAnsi="Times New Roman" w:cs="Times New Roman"/>
          <w:lang w:val="ru-RU"/>
        </w:rPr>
        <w:t xml:space="preserve">от степени зрелости конкретной личности. Люди могут воспринимать жизнь как целостность, а смерть как единственное естественное завершение. Если же человек приходит к печальным выводам, что жизнь прожита зря и состояла из разочарований и ошибок, теперь уже непоправимых, то его настигает чувство бессилия, страх смерти. Для христианина, жизнь которого устремлена к определенной цели и обогащена опытами милосердного служения ближним, а все грехи исповеданы перед Богом, даже самые «зрелые» годы наполнены надеждой. </w:t>
      </w:r>
    </w:p>
    <w:p w:rsidR="007F7F10" w:rsidRDefault="007F7F10" w:rsidP="007F7F1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7F7F10" w:rsidRPr="004F5407" w:rsidRDefault="007F7F10" w:rsidP="007F7F1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7F7F10" w:rsidRDefault="007F7F10" w:rsidP="007F7F1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182203">
        <w:rPr>
          <w:rFonts w:ascii="Times New Roman" w:hAnsi="Times New Roman" w:cs="Times New Roman"/>
          <w:b/>
          <w:lang w:val="ru-RU"/>
        </w:rPr>
        <w:t>Пс.127</w:t>
      </w:r>
      <w:r w:rsidR="00182203" w:rsidRPr="00182203">
        <w:rPr>
          <w:rFonts w:ascii="Times New Roman" w:hAnsi="Times New Roman" w:cs="Times New Roman"/>
          <w:b/>
          <w:lang w:val="ru-RU"/>
        </w:rPr>
        <w:t>.1-</w:t>
      </w:r>
      <w:r w:rsidRPr="00182203">
        <w:rPr>
          <w:rFonts w:ascii="Times New Roman" w:hAnsi="Times New Roman" w:cs="Times New Roman"/>
          <w:b/>
          <w:lang w:val="ru-RU"/>
        </w:rPr>
        <w:t>6</w:t>
      </w:r>
      <w:r w:rsidR="00182203" w:rsidRPr="00182203">
        <w:rPr>
          <w:rFonts w:ascii="Times New Roman" w:hAnsi="Times New Roman" w:cs="Times New Roman"/>
          <w:b/>
          <w:lang w:val="ru-RU"/>
        </w:rPr>
        <w:t>.</w:t>
      </w:r>
      <w:r w:rsidRPr="007F7F10">
        <w:rPr>
          <w:rFonts w:ascii="Times New Roman" w:hAnsi="Times New Roman" w:cs="Times New Roman"/>
          <w:lang w:val="ru-RU"/>
        </w:rPr>
        <w:t> Современный перевод MDR (1993)</w:t>
      </w:r>
    </w:p>
    <w:p w:rsidR="00182203" w:rsidRPr="00182203" w:rsidRDefault="00182203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4775D">
        <w:rPr>
          <w:rFonts w:ascii="Times New Roman" w:hAnsi="Times New Roman" w:cs="Times New Roman"/>
          <w:b/>
          <w:lang w:val="ru-RU"/>
        </w:rPr>
        <w:t>1</w:t>
      </w:r>
      <w:r w:rsidRPr="00182203">
        <w:rPr>
          <w:rFonts w:ascii="Times New Roman" w:hAnsi="Times New Roman" w:cs="Times New Roman"/>
          <w:lang w:val="ru-RU"/>
        </w:rPr>
        <w:t xml:space="preserve"> Благословен, кто верит в Бога,</w:t>
      </w:r>
      <w:r>
        <w:rPr>
          <w:rFonts w:ascii="Times New Roman" w:hAnsi="Times New Roman" w:cs="Times New Roman"/>
          <w:lang w:val="ru-RU"/>
        </w:rPr>
        <w:t xml:space="preserve"> </w:t>
      </w:r>
      <w:r w:rsidRPr="00182203">
        <w:rPr>
          <w:rFonts w:ascii="Times New Roman" w:hAnsi="Times New Roman" w:cs="Times New Roman"/>
          <w:lang w:val="ru-RU"/>
        </w:rPr>
        <w:t>кто следует Его пут</w:t>
      </w:r>
      <w:r w:rsidR="00B4775D">
        <w:rPr>
          <w:rFonts w:ascii="Times New Roman" w:hAnsi="Times New Roman" w:cs="Times New Roman"/>
          <w:lang w:val="ru-RU"/>
        </w:rPr>
        <w:t>е</w:t>
      </w:r>
      <w:r w:rsidRPr="00182203">
        <w:rPr>
          <w:rFonts w:ascii="Times New Roman" w:hAnsi="Times New Roman" w:cs="Times New Roman"/>
          <w:lang w:val="ru-RU"/>
        </w:rPr>
        <w:t>м.</w:t>
      </w:r>
    </w:p>
    <w:p w:rsidR="00182203" w:rsidRPr="00182203" w:rsidRDefault="00182203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4775D">
        <w:rPr>
          <w:rFonts w:ascii="Times New Roman" w:hAnsi="Times New Roman" w:cs="Times New Roman"/>
          <w:b/>
          <w:lang w:val="ru-RU"/>
        </w:rPr>
        <w:t xml:space="preserve">2 </w:t>
      </w:r>
      <w:r w:rsidRPr="00182203">
        <w:rPr>
          <w:rFonts w:ascii="Times New Roman" w:hAnsi="Times New Roman" w:cs="Times New Roman"/>
          <w:lang w:val="ru-RU"/>
        </w:rPr>
        <w:t>Плодами рук своих насладишься,</w:t>
      </w:r>
      <w:r>
        <w:rPr>
          <w:rFonts w:ascii="Times New Roman" w:hAnsi="Times New Roman" w:cs="Times New Roman"/>
          <w:lang w:val="ru-RU"/>
        </w:rPr>
        <w:t xml:space="preserve"> </w:t>
      </w:r>
      <w:r w:rsidRPr="00182203">
        <w:rPr>
          <w:rFonts w:ascii="Times New Roman" w:hAnsi="Times New Roman" w:cs="Times New Roman"/>
          <w:lang w:val="ru-RU"/>
        </w:rPr>
        <w:t>будешь счастлив, вс</w:t>
      </w:r>
      <w:r w:rsidR="00B4775D">
        <w:rPr>
          <w:rFonts w:ascii="Times New Roman" w:hAnsi="Times New Roman" w:cs="Times New Roman"/>
          <w:lang w:val="ru-RU"/>
        </w:rPr>
        <w:t>е</w:t>
      </w:r>
      <w:r w:rsidRPr="00182203">
        <w:rPr>
          <w:rFonts w:ascii="Times New Roman" w:hAnsi="Times New Roman" w:cs="Times New Roman"/>
          <w:lang w:val="ru-RU"/>
        </w:rPr>
        <w:t xml:space="preserve"> у тебя будет хорошо.</w:t>
      </w:r>
    </w:p>
    <w:p w:rsidR="00182203" w:rsidRPr="00182203" w:rsidRDefault="00182203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4775D">
        <w:rPr>
          <w:rFonts w:ascii="Times New Roman" w:hAnsi="Times New Roman" w:cs="Times New Roman"/>
          <w:b/>
          <w:lang w:val="ru-RU"/>
        </w:rPr>
        <w:t xml:space="preserve">3 </w:t>
      </w:r>
      <w:r w:rsidRPr="00182203">
        <w:rPr>
          <w:rFonts w:ascii="Times New Roman" w:hAnsi="Times New Roman" w:cs="Times New Roman"/>
          <w:lang w:val="ru-RU"/>
        </w:rPr>
        <w:t>Жена в тво</w:t>
      </w:r>
      <w:r w:rsidR="00B4775D">
        <w:rPr>
          <w:rFonts w:ascii="Times New Roman" w:hAnsi="Times New Roman" w:cs="Times New Roman"/>
          <w:lang w:val="ru-RU"/>
        </w:rPr>
        <w:t>е</w:t>
      </w:r>
      <w:r w:rsidRPr="00182203">
        <w:rPr>
          <w:rFonts w:ascii="Times New Roman" w:hAnsi="Times New Roman" w:cs="Times New Roman"/>
          <w:lang w:val="ru-RU"/>
        </w:rPr>
        <w:t>м доме будет лозой плодоносной,</w:t>
      </w:r>
      <w:r>
        <w:rPr>
          <w:rFonts w:ascii="Times New Roman" w:hAnsi="Times New Roman" w:cs="Times New Roman"/>
          <w:lang w:val="ru-RU"/>
        </w:rPr>
        <w:t xml:space="preserve"> </w:t>
      </w:r>
      <w:r w:rsidRPr="00182203">
        <w:rPr>
          <w:rFonts w:ascii="Times New Roman" w:hAnsi="Times New Roman" w:cs="Times New Roman"/>
          <w:lang w:val="ru-RU"/>
        </w:rPr>
        <w:t>дети твои за столом, как олива,</w:t>
      </w:r>
      <w:r>
        <w:rPr>
          <w:rFonts w:ascii="Times New Roman" w:hAnsi="Times New Roman" w:cs="Times New Roman"/>
          <w:lang w:val="ru-RU"/>
        </w:rPr>
        <w:t xml:space="preserve"> </w:t>
      </w:r>
      <w:r w:rsidRPr="00182203">
        <w:rPr>
          <w:rFonts w:ascii="Times New Roman" w:hAnsi="Times New Roman" w:cs="Times New Roman"/>
          <w:lang w:val="ru-RU"/>
        </w:rPr>
        <w:t>которую ты посадил.</w:t>
      </w:r>
    </w:p>
    <w:p w:rsidR="00182203" w:rsidRPr="00182203" w:rsidRDefault="00182203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4775D">
        <w:rPr>
          <w:rFonts w:ascii="Times New Roman" w:hAnsi="Times New Roman" w:cs="Times New Roman"/>
          <w:b/>
          <w:lang w:val="ru-RU"/>
        </w:rPr>
        <w:t xml:space="preserve">4 </w:t>
      </w:r>
      <w:r w:rsidRPr="00182203">
        <w:rPr>
          <w:rFonts w:ascii="Times New Roman" w:hAnsi="Times New Roman" w:cs="Times New Roman"/>
          <w:lang w:val="ru-RU"/>
        </w:rPr>
        <w:t>Да будет Господом благословл</w:t>
      </w:r>
      <w:r w:rsidR="00B4775D">
        <w:rPr>
          <w:rFonts w:ascii="Times New Roman" w:hAnsi="Times New Roman" w:cs="Times New Roman"/>
          <w:lang w:val="ru-RU"/>
        </w:rPr>
        <w:t>е</w:t>
      </w:r>
      <w:r w:rsidRPr="00182203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 xml:space="preserve"> </w:t>
      </w:r>
      <w:r w:rsidRPr="00182203">
        <w:rPr>
          <w:rFonts w:ascii="Times New Roman" w:hAnsi="Times New Roman" w:cs="Times New Roman"/>
          <w:lang w:val="ru-RU"/>
        </w:rPr>
        <w:t>тот, кто верует в Него.</w:t>
      </w:r>
    </w:p>
    <w:p w:rsidR="00182203" w:rsidRPr="00182203" w:rsidRDefault="00182203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4775D">
        <w:rPr>
          <w:rFonts w:ascii="Times New Roman" w:hAnsi="Times New Roman" w:cs="Times New Roman"/>
          <w:b/>
          <w:lang w:val="ru-RU"/>
        </w:rPr>
        <w:t xml:space="preserve">5 </w:t>
      </w:r>
      <w:r w:rsidRPr="00182203">
        <w:rPr>
          <w:rFonts w:ascii="Times New Roman" w:hAnsi="Times New Roman" w:cs="Times New Roman"/>
          <w:lang w:val="ru-RU"/>
        </w:rPr>
        <w:t>Да благословит тебя Господь с Сиона,</w:t>
      </w:r>
      <w:r>
        <w:rPr>
          <w:rFonts w:ascii="Times New Roman" w:hAnsi="Times New Roman" w:cs="Times New Roman"/>
          <w:lang w:val="ru-RU"/>
        </w:rPr>
        <w:t xml:space="preserve"> </w:t>
      </w:r>
      <w:r w:rsidRPr="00B4775D">
        <w:rPr>
          <w:rFonts w:ascii="Times New Roman" w:hAnsi="Times New Roman" w:cs="Times New Roman"/>
          <w:b/>
          <w:lang w:val="ru-RU"/>
        </w:rPr>
        <w:t>и благоденствие</w:t>
      </w:r>
      <w:r w:rsidRPr="00182203">
        <w:rPr>
          <w:rFonts w:ascii="Times New Roman" w:hAnsi="Times New Roman" w:cs="Times New Roman"/>
          <w:lang w:val="ru-RU"/>
        </w:rPr>
        <w:t xml:space="preserve"> Иерусалима да </w:t>
      </w:r>
      <w:r w:rsidRPr="00CC16B4">
        <w:rPr>
          <w:rFonts w:ascii="Times New Roman" w:hAnsi="Times New Roman" w:cs="Times New Roman"/>
          <w:b/>
          <w:lang w:val="ru-RU"/>
        </w:rPr>
        <w:t>увидишь ты во все дни твоей жизни</w:t>
      </w:r>
      <w:r w:rsidRPr="00182203">
        <w:rPr>
          <w:rFonts w:ascii="Times New Roman" w:hAnsi="Times New Roman" w:cs="Times New Roman"/>
          <w:lang w:val="ru-RU"/>
        </w:rPr>
        <w:t>.</w:t>
      </w:r>
    </w:p>
    <w:p w:rsidR="007F7F10" w:rsidRDefault="00182203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B4775D">
        <w:rPr>
          <w:rFonts w:ascii="Times New Roman" w:hAnsi="Times New Roman" w:cs="Times New Roman"/>
          <w:b/>
          <w:lang w:val="ru-RU"/>
        </w:rPr>
        <w:t>6</w:t>
      </w:r>
      <w:r w:rsidRPr="00182203">
        <w:rPr>
          <w:rFonts w:ascii="Times New Roman" w:hAnsi="Times New Roman" w:cs="Times New Roman"/>
          <w:lang w:val="ru-RU"/>
        </w:rPr>
        <w:t xml:space="preserve"> Да </w:t>
      </w:r>
      <w:r w:rsidRPr="00B4775D">
        <w:rPr>
          <w:rFonts w:ascii="Times New Roman" w:hAnsi="Times New Roman" w:cs="Times New Roman"/>
          <w:b/>
          <w:lang w:val="ru-RU"/>
        </w:rPr>
        <w:t>проживешь ты до внуков своих.</w:t>
      </w:r>
      <w:r>
        <w:rPr>
          <w:rFonts w:ascii="Times New Roman" w:hAnsi="Times New Roman" w:cs="Times New Roman"/>
          <w:lang w:val="ru-RU"/>
        </w:rPr>
        <w:t xml:space="preserve"> </w:t>
      </w:r>
      <w:r w:rsidRPr="00182203">
        <w:rPr>
          <w:rFonts w:ascii="Times New Roman" w:hAnsi="Times New Roman" w:cs="Times New Roman"/>
          <w:lang w:val="ru-RU"/>
        </w:rPr>
        <w:t>Да будет мир над Израилем!</w:t>
      </w:r>
    </w:p>
    <w:p w:rsidR="00B4775D" w:rsidRDefault="00B4775D" w:rsidP="00B4775D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B4775D" w:rsidRPr="00397814" w:rsidRDefault="00B4775D" w:rsidP="00182203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B4775D" w:rsidRPr="00397814" w:rsidSect="00297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B3" w:rsidRDefault="007A45B3" w:rsidP="00093714">
      <w:pPr>
        <w:spacing w:after="0" w:line="240" w:lineRule="auto"/>
      </w:pPr>
      <w:r>
        <w:separator/>
      </w:r>
    </w:p>
  </w:endnote>
  <w:endnote w:type="continuationSeparator" w:id="1">
    <w:p w:rsidR="007A45B3" w:rsidRDefault="007A45B3" w:rsidP="000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B3" w:rsidRDefault="007A45B3" w:rsidP="00093714">
      <w:pPr>
        <w:spacing w:after="0" w:line="240" w:lineRule="auto"/>
      </w:pPr>
      <w:r>
        <w:separator/>
      </w:r>
    </w:p>
  </w:footnote>
  <w:footnote w:type="continuationSeparator" w:id="1">
    <w:p w:rsidR="007A45B3" w:rsidRDefault="007A45B3" w:rsidP="0009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D6FB5"/>
    <w:multiLevelType w:val="multilevel"/>
    <w:tmpl w:val="693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10C"/>
    <w:multiLevelType w:val="hybridMultilevel"/>
    <w:tmpl w:val="3BD2480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2F4D6790"/>
    <w:multiLevelType w:val="multilevel"/>
    <w:tmpl w:val="9F0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57535"/>
    <w:multiLevelType w:val="multilevel"/>
    <w:tmpl w:val="97A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10DD5"/>
    <w:multiLevelType w:val="multilevel"/>
    <w:tmpl w:val="A05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448C9"/>
    <w:multiLevelType w:val="multilevel"/>
    <w:tmpl w:val="0F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5284E"/>
    <w:multiLevelType w:val="multilevel"/>
    <w:tmpl w:val="BF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A0836"/>
    <w:multiLevelType w:val="multilevel"/>
    <w:tmpl w:val="562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E4E92"/>
    <w:multiLevelType w:val="multilevel"/>
    <w:tmpl w:val="19D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F2"/>
    <w:rsid w:val="00000343"/>
    <w:rsid w:val="00021A3D"/>
    <w:rsid w:val="00064062"/>
    <w:rsid w:val="00093714"/>
    <w:rsid w:val="000D27FD"/>
    <w:rsid w:val="000D6A9D"/>
    <w:rsid w:val="0012167D"/>
    <w:rsid w:val="00182203"/>
    <w:rsid w:val="001C73A8"/>
    <w:rsid w:val="00237B9C"/>
    <w:rsid w:val="002928CC"/>
    <w:rsid w:val="002977F2"/>
    <w:rsid w:val="002A4705"/>
    <w:rsid w:val="002B20A6"/>
    <w:rsid w:val="002D073C"/>
    <w:rsid w:val="002F1DD6"/>
    <w:rsid w:val="002F3277"/>
    <w:rsid w:val="00376F27"/>
    <w:rsid w:val="00397814"/>
    <w:rsid w:val="003A7E19"/>
    <w:rsid w:val="003D2DB3"/>
    <w:rsid w:val="003D43A0"/>
    <w:rsid w:val="00440B6D"/>
    <w:rsid w:val="004D3EFD"/>
    <w:rsid w:val="004E09DC"/>
    <w:rsid w:val="004F30CB"/>
    <w:rsid w:val="004F3995"/>
    <w:rsid w:val="00501CA4"/>
    <w:rsid w:val="0057011F"/>
    <w:rsid w:val="00575F2F"/>
    <w:rsid w:val="00575F8E"/>
    <w:rsid w:val="005E4273"/>
    <w:rsid w:val="005F6EAD"/>
    <w:rsid w:val="00643733"/>
    <w:rsid w:val="006E3EA3"/>
    <w:rsid w:val="006F5F51"/>
    <w:rsid w:val="007405AC"/>
    <w:rsid w:val="00753987"/>
    <w:rsid w:val="00765F7F"/>
    <w:rsid w:val="00777A2A"/>
    <w:rsid w:val="0078544D"/>
    <w:rsid w:val="00787A70"/>
    <w:rsid w:val="007A45B3"/>
    <w:rsid w:val="007B0B7C"/>
    <w:rsid w:val="007C144D"/>
    <w:rsid w:val="007C3320"/>
    <w:rsid w:val="007D430C"/>
    <w:rsid w:val="007D73D2"/>
    <w:rsid w:val="007E3C00"/>
    <w:rsid w:val="007F7F10"/>
    <w:rsid w:val="00835A4A"/>
    <w:rsid w:val="008404EE"/>
    <w:rsid w:val="00866AFD"/>
    <w:rsid w:val="0087513E"/>
    <w:rsid w:val="008D49A7"/>
    <w:rsid w:val="008E62E1"/>
    <w:rsid w:val="00914341"/>
    <w:rsid w:val="00956CFB"/>
    <w:rsid w:val="009B3DDD"/>
    <w:rsid w:val="00A254C9"/>
    <w:rsid w:val="00A66237"/>
    <w:rsid w:val="00A951E2"/>
    <w:rsid w:val="00AA6974"/>
    <w:rsid w:val="00AB52C5"/>
    <w:rsid w:val="00AC7C08"/>
    <w:rsid w:val="00AD3327"/>
    <w:rsid w:val="00B20B62"/>
    <w:rsid w:val="00B4775D"/>
    <w:rsid w:val="00B651AD"/>
    <w:rsid w:val="00B7234B"/>
    <w:rsid w:val="00BE54FA"/>
    <w:rsid w:val="00BF0653"/>
    <w:rsid w:val="00C01CDE"/>
    <w:rsid w:val="00C15301"/>
    <w:rsid w:val="00C20CC6"/>
    <w:rsid w:val="00C2382A"/>
    <w:rsid w:val="00C53676"/>
    <w:rsid w:val="00C940FB"/>
    <w:rsid w:val="00CC16B4"/>
    <w:rsid w:val="00CE154C"/>
    <w:rsid w:val="00CF3C37"/>
    <w:rsid w:val="00D00DEC"/>
    <w:rsid w:val="00D035A1"/>
    <w:rsid w:val="00D14B6D"/>
    <w:rsid w:val="00D67C78"/>
    <w:rsid w:val="00D96A5D"/>
    <w:rsid w:val="00DC39AE"/>
    <w:rsid w:val="00DC5332"/>
    <w:rsid w:val="00E12F9A"/>
    <w:rsid w:val="00E41860"/>
    <w:rsid w:val="00E62E44"/>
    <w:rsid w:val="00EA53EE"/>
    <w:rsid w:val="00F25795"/>
    <w:rsid w:val="00FD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37"/>
  </w:style>
  <w:style w:type="paragraph" w:styleId="1">
    <w:name w:val="heading 1"/>
    <w:basedOn w:val="a"/>
    <w:next w:val="a"/>
    <w:link w:val="10"/>
    <w:uiPriority w:val="9"/>
    <w:qFormat/>
    <w:rsid w:val="00A951E2"/>
    <w:pPr>
      <w:spacing w:before="360" w:after="240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E2"/>
    <w:rPr>
      <w:rFonts w:ascii="Times New Roman" w:hAnsi="Times New Roman" w:cs="Times New Roman"/>
      <w:b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77"/>
    <w:rPr>
      <w:rFonts w:ascii="Tahoma" w:hAnsi="Tahoma" w:cs="Tahoma"/>
      <w:sz w:val="16"/>
      <w:szCs w:val="16"/>
    </w:rPr>
  </w:style>
  <w:style w:type="character" w:styleId="a5">
    <w:name w:val="Hyperlink"/>
    <w:rsid w:val="00753987"/>
    <w:rPr>
      <w:color w:val="0000FF"/>
      <w:u w:val="single"/>
    </w:rPr>
  </w:style>
  <w:style w:type="paragraph" w:styleId="a6">
    <w:name w:val="Normal (Web)"/>
    <w:basedOn w:val="a"/>
    <w:rsid w:val="00D1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D14B6D"/>
    <w:rPr>
      <w:b/>
      <w:bCs/>
    </w:rPr>
  </w:style>
  <w:style w:type="paragraph" w:styleId="a8">
    <w:name w:val="No Spacing"/>
    <w:uiPriority w:val="1"/>
    <w:qFormat/>
    <w:rsid w:val="005F6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13012</Words>
  <Characters>7417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Луговой Павел</cp:lastModifiedBy>
  <cp:revision>9</cp:revision>
  <dcterms:created xsi:type="dcterms:W3CDTF">2015-10-22T04:08:00Z</dcterms:created>
  <dcterms:modified xsi:type="dcterms:W3CDTF">2015-10-22T10:49:00Z</dcterms:modified>
</cp:coreProperties>
</file>